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C94" w:rsidRPr="001E72C8" w:rsidRDefault="00060C94" w:rsidP="00060C94">
      <w:pPr>
        <w:ind w:left="1276" w:hanging="1276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r w:rsidRPr="001E72C8">
        <w:rPr>
          <w:rFonts w:ascii="Times New Roman" w:hAnsi="Times New Roman" w:cs="Times New Roman"/>
          <w:b/>
          <w:sz w:val="28"/>
          <w:szCs w:val="28"/>
        </w:rPr>
        <w:t xml:space="preserve">АННОТАЦИЯ                                                                                                                                                                  </w:t>
      </w:r>
      <w:r w:rsidRPr="001E72C8">
        <w:rPr>
          <w:rFonts w:ascii="Times New Roman" w:hAnsi="Times New Roman" w:cs="Times New Roman"/>
          <w:sz w:val="28"/>
          <w:szCs w:val="28"/>
        </w:rPr>
        <w:t>к рабочей программе по обществознанию для  6-9 классов. ФГОС.</w:t>
      </w:r>
    </w:p>
    <w:p w:rsidR="00060C94" w:rsidRPr="00060C94" w:rsidRDefault="00060C94" w:rsidP="00060C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Рабочая программа по обществознанию для 6 -9 классов </w:t>
      </w:r>
      <w:r w:rsidRPr="00060C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разработана на основе</w:t>
      </w:r>
      <w:r w:rsidRPr="00060C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060C94" w:rsidRPr="00060C94" w:rsidRDefault="00060C94" w:rsidP="00060C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60C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Федерального государственного образовательного стандарта</w:t>
      </w:r>
    </w:p>
    <w:p w:rsidR="00060C94" w:rsidRPr="001E72C8" w:rsidRDefault="00060C94" w:rsidP="00060C94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Примерной  программы по учебным предметам. Обществознание. Стандарты второго поколения. Москва «Просвещение», 2015</w:t>
      </w:r>
    </w:p>
    <w:p w:rsidR="00060C94" w:rsidRPr="00060C94" w:rsidRDefault="00060C94" w:rsidP="00060C94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рабочая программа ориентирована на использование учебников:</w:t>
      </w:r>
    </w:p>
    <w:p w:rsidR="00060C94" w:rsidRPr="00060C94" w:rsidRDefault="00060C94" w:rsidP="00060C9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72C8">
        <w:rPr>
          <w:rFonts w:ascii="Times New Roman" w:hAnsi="Times New Roman" w:cs="Times New Roman"/>
          <w:sz w:val="28"/>
          <w:szCs w:val="28"/>
        </w:rPr>
        <w:t xml:space="preserve">1. </w:t>
      </w:r>
      <w:r w:rsidRPr="001E72C8">
        <w:rPr>
          <w:rFonts w:ascii="Times New Roman" w:hAnsi="Times New Roman" w:cs="Times New Roman"/>
          <w:sz w:val="28"/>
          <w:szCs w:val="28"/>
          <w:lang w:val="tt-RU"/>
        </w:rPr>
        <w:t>Обществознание. 5 класс. Учебник для ОУ Боголюбов Л.Н., Виноградова Н.Ф., Городецкая Н.И. и др. / Под ред. Боголюбова Л.Н., Ивановой Л.Ф.: М., «Просвещение»</w:t>
      </w:r>
      <w:r w:rsidRPr="001E72C8">
        <w:rPr>
          <w:rFonts w:ascii="Times New Roman" w:hAnsi="Times New Roman" w:cs="Times New Roman"/>
          <w:sz w:val="28"/>
          <w:szCs w:val="28"/>
        </w:rPr>
        <w:t>,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2015.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Обществознание. 6 класс: учеб,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/ Л. Н. Боголюбов [и др.]; под ред. Л. Н. Боголюбова, Л. Ф. Ивановой; Рос. акад. наук, Рос. акад. образования, изд-во «Просвещение». - 2016.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Обществознание. 7 класс: учеб,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/ Л. Н. Боголюбов [и др.]; под ред. Л. Н. Боголюбова, Л. Ф. Ивановой; Рос. акад. наук, Рос. акад. образования, изд-во «Просвещение». - М.: Просвещение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4.Обществознание. 8 класс: учебник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(Л. Н. Боголюбов, Н.И. Городецкая, Л.Ф. Иванова и др.); под ред. Л. Н. Боголюбова, Н.И. Городецкой; – М.: Просвещение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5.Об</w:t>
      </w:r>
      <w:r w:rsidR="00DA07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ществознание. 9 класс: учебник для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общеобразовательных учреждений /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Л.Н.Бо</w:t>
      </w:r>
      <w:r w:rsidR="00DA07C2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голюбов</w:t>
      </w:r>
      <w:proofErr w:type="spellEnd"/>
      <w:r w:rsidR="00DA07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Просвещение</w:t>
      </w:r>
      <w:r w:rsidR="00DA07C2">
        <w:rPr>
          <w:rFonts w:ascii="Times New Roman" w:eastAsia="Times New Roman" w:hAnsi="Times New Roman" w:cs="Times New Roman"/>
          <w:sz w:val="28"/>
          <w:szCs w:val="28"/>
          <w:lang w:eastAsia="ru-RU"/>
        </w:rPr>
        <w:t>.2019 г.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«Обществознание» изучается на ступени основного общего образования в качестве обязательного предмета  в 6-9 классах по 1 часу  в неделю  в общем объеме 139 часов, что соответствуют годовому количеству учебных часов по учебному плану МБОУ «Каргалинская гимназия» на текущий учебный год.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6"/>
        <w:gridCol w:w="1473"/>
        <w:gridCol w:w="3867"/>
        <w:gridCol w:w="1842"/>
      </w:tblGrid>
      <w:tr w:rsidR="00060C94" w:rsidRPr="00060C94" w:rsidTr="00243C05">
        <w:trPr>
          <w:trHeight w:val="436"/>
        </w:trPr>
        <w:tc>
          <w:tcPr>
            <w:tcW w:w="1246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год</w:t>
            </w:r>
          </w:p>
        </w:tc>
      </w:tr>
      <w:tr w:rsidR="00060C94" w:rsidRPr="00060C94" w:rsidTr="00243C05">
        <w:trPr>
          <w:trHeight w:val="230"/>
        </w:trPr>
        <w:tc>
          <w:tcPr>
            <w:tcW w:w="1246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060C94" w:rsidRPr="00060C94" w:rsidTr="00243C05">
        <w:trPr>
          <w:trHeight w:val="230"/>
        </w:trPr>
        <w:tc>
          <w:tcPr>
            <w:tcW w:w="1246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060C94" w:rsidRPr="00060C94" w:rsidTr="00243C05">
        <w:trPr>
          <w:trHeight w:val="230"/>
        </w:trPr>
        <w:tc>
          <w:tcPr>
            <w:tcW w:w="1246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060C94" w:rsidRPr="00060C94" w:rsidTr="00243C05">
        <w:trPr>
          <w:trHeight w:val="184"/>
        </w:trPr>
        <w:tc>
          <w:tcPr>
            <w:tcW w:w="1246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</w:tr>
      <w:tr w:rsidR="00060C94" w:rsidRPr="00060C94" w:rsidTr="00243C05">
        <w:trPr>
          <w:trHeight w:val="184"/>
        </w:trPr>
        <w:tc>
          <w:tcPr>
            <w:tcW w:w="6586" w:type="dxa"/>
            <w:gridSpan w:val="3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13</w:t>
            </w: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часа</w:t>
            </w:r>
          </w:p>
        </w:tc>
      </w:tr>
    </w:tbl>
    <w:p w:rsidR="00060C94" w:rsidRPr="001E72C8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60C94" w:rsidRPr="001E72C8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E72C8">
        <w:rPr>
          <w:rFonts w:ascii="Times New Roman" w:hAnsi="Times New Roman" w:cs="Times New Roman"/>
          <w:b/>
          <w:bCs/>
          <w:sz w:val="28"/>
          <w:szCs w:val="28"/>
        </w:rPr>
        <w:t>Предметными</w:t>
      </w:r>
      <w:r w:rsidRPr="00060C94">
        <w:rPr>
          <w:rFonts w:ascii="Times New Roman" w:hAnsi="Times New Roman" w:cs="Times New Roman"/>
          <w:b/>
          <w:bCs/>
          <w:sz w:val="28"/>
          <w:szCs w:val="28"/>
        </w:rPr>
        <w:t xml:space="preserve"> р</w:t>
      </w:r>
      <w:r w:rsidRPr="001E72C8">
        <w:rPr>
          <w:rFonts w:ascii="Times New Roman" w:hAnsi="Times New Roman" w:cs="Times New Roman"/>
          <w:b/>
          <w:bCs/>
          <w:sz w:val="28"/>
          <w:szCs w:val="28"/>
        </w:rPr>
        <w:t>езультатами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hAnsi="Times New Roman" w:cs="Times New Roman"/>
          <w:b/>
          <w:bCs/>
          <w:sz w:val="28"/>
          <w:szCs w:val="28"/>
        </w:rPr>
        <w:t>изучения обществознания являются:</w:t>
      </w: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6 класс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 биологическом и социальном в человеке для характеристики его природы, характеризовать основные этапы социализации, факторы становления личности;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гендер как социальный пол; приводить примеры гендерных ролей, а также различий в поведении мальчиков и девочек;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слагаемые здорового образа жизни; осознанно выбирать верные критерии для оценки безопасных условий жизни; на примерах показывать опасность пагубных привычек, угрожающих здоровью;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сравнивать и сопоставлять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характеристики основных возрастных периодов жизни человека возможности и ограничения каждого возрастного периода;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выделять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модельных и реальных ситуациях сущностные характеристики и основные виды деятельности людей, объяснять роль мотивов в деятельности человека;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собственный социальный статус и социальные роли; объяснять и конкретизировать примерами смысл понятия «гражданство»;</w:t>
      </w:r>
    </w:p>
    <w:p w:rsidR="00060C94" w:rsidRPr="00060C94" w:rsidRDefault="00060C94" w:rsidP="00060C94">
      <w:pPr>
        <w:tabs>
          <w:tab w:val="left" w:pos="625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полученных знаний нравственные оценки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демонстрировать понимание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особенностей и практическое владение способами коммуникативной, практической деятельности, используемыми в процессе познания человека и общества.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семью и семейные отношения; оценивать социальное значение семейных традиций и обычаев;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роли членов семьи, включая свою;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выполнять несложные практические задания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исследовать несложные практические ситуации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, связанные с защитой прав и интересов детей, оставшихся без попечения родителей; находить и извлекать 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социальную информацию о государственной семейной политике из адаптированных источников различного типа и знаковой системы.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формировать положительное отношение к необходимости соблюдать здоровый образ жизни; корректировать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собственное поведение в соответствии с требованиями безопасности жизнедеятельности;</w:t>
      </w:r>
    </w:p>
    <w:p w:rsidR="00060C94" w:rsidRPr="00060C94" w:rsidRDefault="00060C94" w:rsidP="00060C94">
      <w:pPr>
        <w:tabs>
          <w:tab w:val="left" w:pos="65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при характеристике социальных параметров личности;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описывать реальные связи и зависимости между воспитанием и социализацией личности.</w:t>
      </w:r>
    </w:p>
    <w:p w:rsidR="00060C94" w:rsidRPr="00060C94" w:rsidRDefault="00060C94" w:rsidP="00060C94">
      <w:pPr>
        <w:tabs>
          <w:tab w:val="left" w:pos="109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при характеристике семейных конфликтов.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приведённых данных основные типы обществ;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направленность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развития общества, его движение от одних форм общественной жизни к другим; оценивать социальные явления с позиций 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>общественного прогресса;</w:t>
      </w:r>
    </w:p>
    <w:p w:rsidR="00060C94" w:rsidRPr="00060C94" w:rsidRDefault="00060C94" w:rsidP="00060C94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экономические, социальные, политические, культурные явления и процессы общественной жизни;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курса и социальный опыт для выражения и аргументации собственных суждений, касающихся многообразия социальных групп и социальных различий в обществе;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выполнять несложные познавательные и практические задания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, основанные на ситуациях жизнедеятельности человека в разных сферах общества.</w:t>
      </w:r>
    </w:p>
    <w:p w:rsidR="00060C94" w:rsidRPr="00060C94" w:rsidRDefault="00060C94" w:rsidP="00060C94">
      <w:pPr>
        <w:tabs>
          <w:tab w:val="left" w:pos="107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глобальные проблемы современности;</w:t>
      </w:r>
    </w:p>
    <w:p w:rsidR="00060C94" w:rsidRPr="00060C94" w:rsidRDefault="00060C94" w:rsidP="00060C94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раскрывать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духовные ценности и достижения народов нашей страны;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называть и иллюстрировать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примерами основы конституционного строя Российской Федерации, основные права и свободы граждан, гарантированные Конституцией Российской Федерации;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формулировать собственную точку зрения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социальный портрет достойного гражданина страны;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 и извлекать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 положении России среди других государств мира из адаптированных источников различного типа.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наблюдать и характеризовать явления и события,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происходящие в различных сферах общественной жизни;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объяснять взаимодействие социальных общностей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групп;</w:t>
      </w:r>
    </w:p>
    <w:p w:rsidR="00060C94" w:rsidRPr="00060C94" w:rsidRDefault="00060C94" w:rsidP="00060C94">
      <w:pPr>
        <w:tabs>
          <w:tab w:val="left" w:pos="1103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выявлять причинно-следственные связи общественных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явлений и характеризовать основные направления общественного развития.</w:t>
      </w:r>
    </w:p>
    <w:p w:rsidR="00060C94" w:rsidRPr="00060C94" w:rsidRDefault="00060C94" w:rsidP="00060C94">
      <w:pPr>
        <w:tabs>
          <w:tab w:val="left" w:pos="106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и конкретизировать фактами социальной жизни изменения, происходящие в современном обществе;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показывать влияние происходящих в обществе изменений на положение России в мире.</w:t>
      </w: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7 класс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накопленные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об основных социальных нормах и правилах регулирования общественных отношений, усвоенные способы познавательной,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на основе полученных знаний о социальных нормах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выбирать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предлагаемых модельных ситуациях и осуществлять на практике модель правомерного 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социального поведения, основанного на уважении к закону и правопорядку;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критически осмысливать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информацию правового и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 по отношению к социальным нормам, для 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соотнесения собственного поведения и поступков других людей с нравственными ценностями и нормами поведения, установленными законом;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знания и умения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формирования способности к личному самоопределению в системе морали и важнейших отраслей права, самореализации, 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самоконтролю.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и иллюстрировать примерами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установленные законом права собственности; права и обязанности супругов, родителей и детей; права, 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обязанности и ответственность работника и работодателя; предусмотренные гражданским правом Российской Федерации механизмы защиты прав собственности и разрешения гражданско-правовых споров;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анализировать несложные практические ситуации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на конкретных примерах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особенности правового положения и юридической ответственности несовершеннолетних;</w:t>
      </w:r>
    </w:p>
    <w:p w:rsidR="00060C94" w:rsidRPr="00060C94" w:rsidRDefault="00060C94" w:rsidP="00060C94">
      <w:pPr>
        <w:tabs>
          <w:tab w:val="left" w:pos="108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находить, извлекать и осмысливать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установленными законом.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060C94" w:rsidRPr="00060C94" w:rsidRDefault="00060C94" w:rsidP="00060C94">
      <w:pPr>
        <w:tabs>
          <w:tab w:val="left" w:pos="65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для понимания влияния моральных устоев на развитие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общества и человека;</w:t>
      </w:r>
    </w:p>
    <w:p w:rsidR="00060C94" w:rsidRPr="00060C94" w:rsidRDefault="00060C94" w:rsidP="00060C94">
      <w:pPr>
        <w:tabs>
          <w:tab w:val="left" w:pos="62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моделировать несложные ситуации нарушения прав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человека, конституционных прав и обязанностей граждан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Российской Федерации и давать им </w:t>
      </w:r>
      <w:r w:rsidRPr="00060C94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моральную и правовую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оценку;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сущность и значение правопорядка и законности, собственный вклад в их становление и развитие.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сущность и значение правопорядка и законности, собственный возможный вклад в их становление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развитие;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осознанно содействовать защите правопорядка в обществе правовыми способами и средствами;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знания и умения для формирования способности к личному самоопределению, самореализации, самоконтролю.</w:t>
      </w: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8 класс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понимать и правильно использовать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экономические термины;</w:t>
      </w:r>
    </w:p>
    <w:p w:rsidR="00060C94" w:rsidRPr="00060C94" w:rsidRDefault="00060C94" w:rsidP="00060C94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привёденных данных основные экономические системы, экономические явления и процессы, сравнивать их;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механизм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рыночного регулирования экономики и характеризовать роль государства в регулировании экономики;</w:t>
      </w:r>
    </w:p>
    <w:p w:rsidR="00060C94" w:rsidRPr="00060C94" w:rsidRDefault="00060C94" w:rsidP="00060C94">
      <w:pPr>
        <w:tabs>
          <w:tab w:val="left" w:pos="107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функции денег в экономике;</w:t>
      </w:r>
    </w:p>
    <w:p w:rsidR="00060C94" w:rsidRPr="00060C94" w:rsidRDefault="00060C94" w:rsidP="00060C94">
      <w:pPr>
        <w:tabs>
          <w:tab w:val="left" w:pos="108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анализировать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несложные статистические данные, отражающие экономические явления и процессы;</w:t>
      </w:r>
    </w:p>
    <w:p w:rsidR="00060C94" w:rsidRPr="00060C94" w:rsidRDefault="00060C94" w:rsidP="00060C94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получать социальную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об экономической жизни общества из адаптированных источников различного типа;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формулировать и аргументировать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собственные суждения, касающиеся отдельных вопросов экономической жизни и опирающиеся на обществоведческие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знания и личный социальный опыт.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поведение производителя и потребителя как основных участников экономической деятельности;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полученные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характеристики экономики семьи;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использовать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статистические данные, отражающие экономические изменения в обществе;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структуру в обществах разного типа, характеризовать основные социальные группы современного общества; на основе приведённых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данных распознавать основные социальные общности и группы;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основные социальные группы российского общества, распознавать их сущностные признаки;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ведущие направления социальной политики российского государства;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давать оценку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 позиций общественного прогресса тенденциям социальных изменений в нашем обществе, аргументировать свою позицию;</w:t>
      </w:r>
    </w:p>
    <w:p w:rsidR="00060C94" w:rsidRPr="00060C94" w:rsidRDefault="00060C94" w:rsidP="00060C94">
      <w:pPr>
        <w:tabs>
          <w:tab w:val="left" w:pos="62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собственные основные социальные роли;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на примере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своей семьи основные функции этого социального института в обществе;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извлекать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 педагогически адаптированного текста, составленного на основе научных публикаций по вопросам социологии, необходимую информацию,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преобразовывать её и использовать для решения задач;</w:t>
      </w:r>
    </w:p>
    <w:p w:rsidR="00060C94" w:rsidRPr="00060C94" w:rsidRDefault="00060C94" w:rsidP="00060C94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информацию, представленную совокупностью статистических данных, отражающих социальный состав и социальную динамику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общества;</w:t>
      </w:r>
    </w:p>
    <w:p w:rsidR="00060C94" w:rsidRPr="00060C94" w:rsidRDefault="00060C94" w:rsidP="00060C94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проводить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несложные социологические исследования.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тенденции экономических изменений в нашем обществе;</w:t>
      </w:r>
    </w:p>
    <w:p w:rsidR="00060C94" w:rsidRPr="00060C94" w:rsidRDefault="00060C94" w:rsidP="00060C94">
      <w:pPr>
        <w:tabs>
          <w:tab w:val="left" w:pos="110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выполнять несложные практические задания, основанные на ситуациях, связанных с описанием состояния российской экономики.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наблюдать и интерпретировать явления и события,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происходящие в социальной жизни, с опорой на экономические знания;</w:t>
      </w:r>
    </w:p>
    <w:p w:rsidR="00060C94" w:rsidRPr="00060C94" w:rsidRDefault="00060C94" w:rsidP="00060C94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тенденции экономических изменений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нашем обществе;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анализировать с позиций обществознания сложившиеся практики и модели поведения потребителя;</w:t>
      </w:r>
    </w:p>
    <w:p w:rsidR="00060C94" w:rsidRPr="00060C94" w:rsidRDefault="00060C94" w:rsidP="00060C94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решать познавательные задачи в рамках изученного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материала, отражающие типичные ситуации в экономической сфере деятельности человека;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понятия «равенство» и «социальная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справедливость» с позиций историзма;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ориентироваться в потоке информации, относящейся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к вопросам социальной структуры и социальных отношений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современном обществе;</w:t>
      </w:r>
    </w:p>
    <w:p w:rsidR="00060C94" w:rsidRPr="00060C94" w:rsidRDefault="00060C94" w:rsidP="00060C94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адекватно понимать информацию, относящуюся к социальной сфере общества, получаемую из различных источников.</w:t>
      </w:r>
    </w:p>
    <w:p w:rsidR="00060C94" w:rsidRPr="00060C94" w:rsidRDefault="00060C94" w:rsidP="00060C94">
      <w:pPr>
        <w:autoSpaceDE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9 класс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Выпускник научится: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государственное устройство Российской Федерации, описывать полномочия и компетенцию различных органов государственной власти и </w:t>
      </w:r>
      <w:r w:rsidRPr="00060C94">
        <w:rPr>
          <w:rFonts w:ascii="Times New Roman" w:hAnsi="Times New Roman" w:cs="Times New Roman"/>
          <w:sz w:val="28"/>
          <w:szCs w:val="28"/>
        </w:rPr>
        <w:t xml:space="preserve">  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управления;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правильно определять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инстанцию (государственный орган), в которую следует обратиться для разрешения той или типичной социальной ситуации;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сравнивать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различные типы политических режимов, обосновывать преимущества демократического политического устройства;</w:t>
      </w:r>
    </w:p>
    <w:p w:rsidR="00060C94" w:rsidRPr="00060C94" w:rsidRDefault="00060C94" w:rsidP="00060C94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 основные признаки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любого государства, конкретизировать их на примерах прошлого и современности;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базовые черты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избирательной системы в нашем обществе, основные проявления роли избирателя;</w:t>
      </w:r>
    </w:p>
    <w:p w:rsidR="00060C94" w:rsidRPr="00060C94" w:rsidRDefault="00060C94" w:rsidP="00060C94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факты и мнения в потоке информации.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развитие отдельных областей и форм культуры;</w:t>
      </w:r>
    </w:p>
    <w:p w:rsidR="00060C94" w:rsidRPr="00060C94" w:rsidRDefault="00060C94" w:rsidP="00060C94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 и 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явления духовной культуры;</w:t>
      </w:r>
    </w:p>
    <w:p w:rsidR="00060C94" w:rsidRPr="00060C94" w:rsidRDefault="00060C94" w:rsidP="00060C94">
      <w:pPr>
        <w:tabs>
          <w:tab w:val="left" w:pos="109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описывать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различные средства массовой информации;</w:t>
      </w:r>
    </w:p>
    <w:p w:rsidR="00060C94" w:rsidRPr="00060C94" w:rsidRDefault="00060C94" w:rsidP="00060C94">
      <w:pPr>
        <w:tabs>
          <w:tab w:val="left" w:pos="110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 и извлекать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информацию о достижениях и проблемах развития культуры из адаптированных источников различного типа;</w:t>
      </w:r>
    </w:p>
    <w:p w:rsidR="00060C94" w:rsidRPr="00060C94" w:rsidRDefault="00060C94" w:rsidP="00060C94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видеть различные точки зрения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вопросах ценностного выбора и приоритетов в духовной сфере, формулировать собственное отношение.</w:t>
      </w:r>
    </w:p>
    <w:p w:rsidR="00060C94" w:rsidRPr="00060C94" w:rsidRDefault="00060C94" w:rsidP="00060C94">
      <w:pPr>
        <w:tabs>
          <w:tab w:val="left" w:pos="62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явление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ускорения социального развития;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необходимость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непрерывного образования в современных условиях;</w:t>
      </w:r>
    </w:p>
    <w:p w:rsidR="00060C94" w:rsidRPr="00060C94" w:rsidRDefault="00060C94" w:rsidP="00060C94">
      <w:pPr>
        <w:tabs>
          <w:tab w:val="left" w:pos="63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 многообразие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профессий в современном мире;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роль молодёжи в развитии современного общества;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извлекать социальную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 доступных источников;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полученные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решения отдельных социальных проблем.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Выпускник получит возможность научиться: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осознавать значение гражданской активности и патриотической позиции в укреплении нашего государства;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соотносить различные оценки политических событий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процессов и делать обоснованные выводы.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описывать процессы создания, сохранения, трансляции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усвоения достижений культуры;</w:t>
      </w:r>
    </w:p>
    <w:p w:rsidR="00060C94" w:rsidRPr="00060C94" w:rsidRDefault="00060C94" w:rsidP="00060C94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основные направления развития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отечественной культуры в современных условиях;</w:t>
      </w:r>
    </w:p>
    <w:p w:rsidR="00060C94" w:rsidRPr="00060C94" w:rsidRDefault="00060C94" w:rsidP="00060C94">
      <w:pPr>
        <w:tabs>
          <w:tab w:val="left" w:pos="636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осуществлять рефлексию своих ценностей.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критически воспринимать сообщения и рекламу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СМИ и Интернете о таких направлениях массовой культуры, как шоу-бизнес и мода;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роль спорта и спортивных достижений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контексте современной общественной жизни;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выражать и обосновывать собственную позицию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по актуальным проблемам молодёжи.</w:t>
      </w: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060C94" w:rsidRPr="00060C94" w:rsidSect="00060C94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7788B"/>
    <w:multiLevelType w:val="hybridMultilevel"/>
    <w:tmpl w:val="6DE693B0"/>
    <w:lvl w:ilvl="0" w:tplc="54BAB778">
      <w:start w:val="1"/>
      <w:numFmt w:val="bullet"/>
      <w:lvlText w:val="•"/>
      <w:lvlJc w:val="left"/>
    </w:lvl>
    <w:lvl w:ilvl="1" w:tplc="0EC601A2">
      <w:numFmt w:val="decimal"/>
      <w:lvlText w:val=""/>
      <w:lvlJc w:val="left"/>
    </w:lvl>
    <w:lvl w:ilvl="2" w:tplc="0ED45816">
      <w:numFmt w:val="decimal"/>
      <w:lvlText w:val=""/>
      <w:lvlJc w:val="left"/>
    </w:lvl>
    <w:lvl w:ilvl="3" w:tplc="BBB0BDDC">
      <w:numFmt w:val="decimal"/>
      <w:lvlText w:val=""/>
      <w:lvlJc w:val="left"/>
    </w:lvl>
    <w:lvl w:ilvl="4" w:tplc="3BF0C1FC">
      <w:numFmt w:val="decimal"/>
      <w:lvlText w:val=""/>
      <w:lvlJc w:val="left"/>
    </w:lvl>
    <w:lvl w:ilvl="5" w:tplc="73586E4A">
      <w:numFmt w:val="decimal"/>
      <w:lvlText w:val=""/>
      <w:lvlJc w:val="left"/>
    </w:lvl>
    <w:lvl w:ilvl="6" w:tplc="965007CE">
      <w:numFmt w:val="decimal"/>
      <w:lvlText w:val=""/>
      <w:lvlJc w:val="left"/>
    </w:lvl>
    <w:lvl w:ilvl="7" w:tplc="DF0C846E">
      <w:numFmt w:val="decimal"/>
      <w:lvlText w:val=""/>
      <w:lvlJc w:val="left"/>
    </w:lvl>
    <w:lvl w:ilvl="8" w:tplc="CF989446">
      <w:numFmt w:val="decimal"/>
      <w:lvlText w:val=""/>
      <w:lvlJc w:val="left"/>
    </w:lvl>
  </w:abstractNum>
  <w:abstractNum w:abstractNumId="1">
    <w:nsid w:val="37E04225"/>
    <w:multiLevelType w:val="hybridMultilevel"/>
    <w:tmpl w:val="A5E24B06"/>
    <w:lvl w:ilvl="0" w:tplc="54BAB778">
      <w:start w:val="1"/>
      <w:numFmt w:val="bullet"/>
      <w:lvlText w:val="•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5CA"/>
    <w:rsid w:val="00060C94"/>
    <w:rsid w:val="001E72C8"/>
    <w:rsid w:val="005A0756"/>
    <w:rsid w:val="00AB35CA"/>
    <w:rsid w:val="00C7049E"/>
    <w:rsid w:val="00DA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C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C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2163</Words>
  <Characters>12334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Пользователь</cp:lastModifiedBy>
  <cp:revision>2</cp:revision>
  <dcterms:created xsi:type="dcterms:W3CDTF">2021-04-02T14:17:00Z</dcterms:created>
  <dcterms:modified xsi:type="dcterms:W3CDTF">2021-04-02T14:17:00Z</dcterms:modified>
</cp:coreProperties>
</file>